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D10B2" w14:textId="77777777" w:rsidR="005F4B7C" w:rsidRDefault="00E467B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13"/>
          <w:szCs w:val="13"/>
        </w:rPr>
      </w:pPr>
      <w:r>
        <w:rPr>
          <w:rFonts w:ascii="Calibri" w:eastAsia="Calibri" w:hAnsi="Calibri" w:cs="Calibri"/>
          <w:color w:val="000000"/>
          <w:sz w:val="13"/>
          <w:szCs w:val="13"/>
        </w:rPr>
        <w:t xml:space="preserve">Town of </w:t>
      </w:r>
      <w:proofErr w:type="spellStart"/>
      <w:r>
        <w:rPr>
          <w:rFonts w:ascii="Calibri" w:eastAsia="Calibri" w:hAnsi="Calibri" w:cs="Calibri"/>
          <w:color w:val="000000"/>
          <w:sz w:val="13"/>
          <w:szCs w:val="13"/>
        </w:rPr>
        <w:t>FranklinMeeting</w:t>
      </w:r>
      <w:proofErr w:type="spellEnd"/>
      <w:r>
        <w:rPr>
          <w:rFonts w:ascii="Calibri" w:eastAsia="Calibri" w:hAnsi="Calibri" w:cs="Calibri"/>
          <w:color w:val="000000"/>
          <w:sz w:val="13"/>
          <w:szCs w:val="13"/>
        </w:rPr>
        <w:t xml:space="preserve"> Notice </w:t>
      </w:r>
    </w:p>
    <w:p w14:paraId="33CD10B3" w14:textId="77777777" w:rsidR="005F4B7C" w:rsidRDefault="00E467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8" w:line="240" w:lineRule="auto"/>
        <w:ind w:right="2006"/>
        <w:jc w:val="right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NOTICE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</w:p>
    <w:p w14:paraId="33CD10B4" w14:textId="77777777" w:rsidR="005F4B7C" w:rsidRDefault="00E467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right="341"/>
        <w:jc w:val="right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TOWN OF FRANKLIN – JACKSON COUNTY </w:t>
      </w:r>
    </w:p>
    <w:p w14:paraId="33CD10B5" w14:textId="77777777" w:rsidR="005F4B7C" w:rsidRDefault="00E467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right="911"/>
        <w:jc w:val="right"/>
        <w:rPr>
          <w:rFonts w:ascii="Calibri" w:eastAsia="Calibri" w:hAnsi="Calibri" w:cs="Calibri"/>
          <w:color w:val="000000"/>
          <w:sz w:val="25"/>
          <w:szCs w:val="25"/>
        </w:rPr>
      </w:pPr>
      <w:r>
        <w:rPr>
          <w:rFonts w:ascii="Calibri" w:eastAsia="Calibri" w:hAnsi="Calibri" w:cs="Calibri"/>
          <w:color w:val="000000"/>
          <w:sz w:val="25"/>
          <w:szCs w:val="25"/>
        </w:rPr>
        <w:t xml:space="preserve">Regular Town Board Meeting </w:t>
      </w:r>
    </w:p>
    <w:p w14:paraId="33CD10B6" w14:textId="77777777" w:rsidR="005F4B7C" w:rsidRDefault="00E467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right="435"/>
        <w:jc w:val="right"/>
        <w:rPr>
          <w:rFonts w:ascii="Calibri" w:eastAsia="Calibri" w:hAnsi="Calibri" w:cs="Calibri"/>
          <w:color w:val="000000"/>
          <w:sz w:val="25"/>
          <w:szCs w:val="25"/>
        </w:rPr>
      </w:pPr>
      <w:r>
        <w:rPr>
          <w:rFonts w:ascii="Calibri" w:eastAsia="Calibri" w:hAnsi="Calibri" w:cs="Calibri"/>
          <w:color w:val="000000"/>
          <w:sz w:val="25"/>
          <w:szCs w:val="25"/>
        </w:rPr>
        <w:t xml:space="preserve">Wednesday, May 14, 2025 at 7:00 PM </w:t>
      </w:r>
    </w:p>
    <w:p w14:paraId="33CD10B7" w14:textId="77777777" w:rsidR="005F4B7C" w:rsidRDefault="00E467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right="1471"/>
        <w:jc w:val="right"/>
        <w:rPr>
          <w:rFonts w:ascii="Calibri" w:eastAsia="Calibri" w:hAnsi="Calibri" w:cs="Calibri"/>
          <w:color w:val="000000"/>
          <w:sz w:val="25"/>
          <w:szCs w:val="25"/>
        </w:rPr>
      </w:pPr>
      <w:r>
        <w:rPr>
          <w:rFonts w:ascii="Calibri" w:eastAsia="Calibri" w:hAnsi="Calibri" w:cs="Calibri"/>
          <w:color w:val="000000"/>
          <w:sz w:val="25"/>
          <w:szCs w:val="25"/>
        </w:rPr>
        <w:t xml:space="preserve">Franklin Town Hall </w:t>
      </w:r>
    </w:p>
    <w:p w14:paraId="33CD10B8" w14:textId="77777777" w:rsidR="005F4B7C" w:rsidRDefault="00E467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4" w:line="240" w:lineRule="auto"/>
        <w:ind w:left="380"/>
        <w:rPr>
          <w:rFonts w:ascii="Calibri" w:eastAsia="Calibri" w:hAnsi="Calibri" w:cs="Calibri"/>
          <w:b/>
          <w:color w:val="000000"/>
          <w:sz w:val="25"/>
          <w:szCs w:val="25"/>
        </w:rPr>
      </w:pPr>
      <w:r>
        <w:rPr>
          <w:b/>
          <w:color w:val="000000"/>
          <w:sz w:val="25"/>
          <w:szCs w:val="25"/>
        </w:rPr>
        <w:t xml:space="preserve">● </w:t>
      </w:r>
      <w:r>
        <w:rPr>
          <w:rFonts w:ascii="Calibri" w:eastAsia="Calibri" w:hAnsi="Calibri" w:cs="Calibri"/>
          <w:b/>
          <w:color w:val="000000"/>
          <w:sz w:val="25"/>
          <w:szCs w:val="25"/>
        </w:rPr>
        <w:t xml:space="preserve">Call to Order </w:t>
      </w:r>
    </w:p>
    <w:p w14:paraId="33CD10B9" w14:textId="77777777" w:rsidR="005F4B7C" w:rsidRDefault="00E467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380"/>
        <w:rPr>
          <w:rFonts w:ascii="Calibri" w:eastAsia="Calibri" w:hAnsi="Calibri" w:cs="Calibri"/>
          <w:b/>
          <w:color w:val="000000"/>
          <w:sz w:val="25"/>
          <w:szCs w:val="25"/>
        </w:rPr>
      </w:pPr>
      <w:r>
        <w:rPr>
          <w:b/>
          <w:color w:val="000000"/>
          <w:sz w:val="25"/>
          <w:szCs w:val="25"/>
        </w:rPr>
        <w:t xml:space="preserve">● </w:t>
      </w:r>
      <w:r>
        <w:rPr>
          <w:rFonts w:ascii="Calibri" w:eastAsia="Calibri" w:hAnsi="Calibri" w:cs="Calibri"/>
          <w:b/>
          <w:color w:val="000000"/>
          <w:sz w:val="25"/>
          <w:szCs w:val="25"/>
        </w:rPr>
        <w:t xml:space="preserve">Pledge of Allegiance </w:t>
      </w:r>
    </w:p>
    <w:p w14:paraId="33CD10BA" w14:textId="77777777" w:rsidR="005F4B7C" w:rsidRDefault="00E467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380"/>
        <w:rPr>
          <w:rFonts w:ascii="Calibri" w:eastAsia="Calibri" w:hAnsi="Calibri" w:cs="Calibri"/>
          <w:b/>
          <w:color w:val="000000"/>
          <w:sz w:val="25"/>
          <w:szCs w:val="25"/>
        </w:rPr>
      </w:pPr>
      <w:r>
        <w:rPr>
          <w:b/>
          <w:color w:val="000000"/>
          <w:sz w:val="25"/>
          <w:szCs w:val="25"/>
        </w:rPr>
        <w:t xml:space="preserve">● </w:t>
      </w:r>
      <w:r>
        <w:rPr>
          <w:rFonts w:ascii="Calibri" w:eastAsia="Calibri" w:hAnsi="Calibri" w:cs="Calibri"/>
          <w:b/>
          <w:color w:val="000000"/>
          <w:sz w:val="25"/>
          <w:szCs w:val="25"/>
        </w:rPr>
        <w:t xml:space="preserve">Approve the Agenda </w:t>
      </w:r>
    </w:p>
    <w:p w14:paraId="33CD10BB" w14:textId="77777777" w:rsidR="005F4B7C" w:rsidRDefault="00E467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380"/>
        <w:rPr>
          <w:rFonts w:ascii="Calibri" w:eastAsia="Calibri" w:hAnsi="Calibri" w:cs="Calibri"/>
          <w:b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● </w:t>
      </w:r>
      <w:r>
        <w:rPr>
          <w:rFonts w:ascii="Calibri" w:eastAsia="Calibri" w:hAnsi="Calibri" w:cs="Calibri"/>
          <w:b/>
          <w:color w:val="000000"/>
          <w:sz w:val="25"/>
          <w:szCs w:val="25"/>
        </w:rPr>
        <w:t xml:space="preserve">Review/Approve Minutes </w:t>
      </w:r>
    </w:p>
    <w:p w14:paraId="33CD10BC" w14:textId="77777777" w:rsidR="005F4B7C" w:rsidRDefault="00E467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1090"/>
        <w:rPr>
          <w:rFonts w:ascii="Calibri" w:eastAsia="Calibri" w:hAnsi="Calibri" w:cs="Calibri"/>
          <w:color w:val="000000"/>
          <w:sz w:val="25"/>
          <w:szCs w:val="25"/>
        </w:rPr>
      </w:pPr>
      <w:r>
        <w:rPr>
          <w:rFonts w:ascii="Calibri" w:eastAsia="Calibri" w:hAnsi="Calibri" w:cs="Calibri"/>
          <w:color w:val="000000"/>
          <w:sz w:val="25"/>
          <w:szCs w:val="25"/>
        </w:rPr>
        <w:t xml:space="preserve">o April 9, 2025 Regular Monthly Meeting </w:t>
      </w:r>
    </w:p>
    <w:p w14:paraId="33CD10BD" w14:textId="77777777" w:rsidR="005F4B7C" w:rsidRDefault="00E467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380"/>
        <w:rPr>
          <w:rFonts w:ascii="Calibri" w:eastAsia="Calibri" w:hAnsi="Calibri" w:cs="Calibri"/>
          <w:b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● </w:t>
      </w:r>
      <w:r>
        <w:rPr>
          <w:rFonts w:ascii="Calibri" w:eastAsia="Calibri" w:hAnsi="Calibri" w:cs="Calibri"/>
          <w:b/>
          <w:color w:val="000000"/>
          <w:sz w:val="25"/>
          <w:szCs w:val="25"/>
        </w:rPr>
        <w:t xml:space="preserve">Treasurer’s Financial Report </w:t>
      </w:r>
    </w:p>
    <w:p w14:paraId="33CD10BE" w14:textId="77777777" w:rsidR="005F4B7C" w:rsidRDefault="00E467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380"/>
        <w:rPr>
          <w:rFonts w:ascii="Calibri" w:eastAsia="Calibri" w:hAnsi="Calibri" w:cs="Calibri"/>
          <w:b/>
          <w:color w:val="000000"/>
          <w:sz w:val="25"/>
          <w:szCs w:val="25"/>
        </w:rPr>
      </w:pPr>
      <w:r>
        <w:rPr>
          <w:b/>
          <w:color w:val="000000"/>
          <w:sz w:val="25"/>
          <w:szCs w:val="25"/>
        </w:rPr>
        <w:t xml:space="preserve">● </w:t>
      </w:r>
      <w:r>
        <w:rPr>
          <w:rFonts w:ascii="Calibri" w:eastAsia="Calibri" w:hAnsi="Calibri" w:cs="Calibri"/>
          <w:b/>
          <w:color w:val="000000"/>
          <w:sz w:val="25"/>
          <w:szCs w:val="25"/>
        </w:rPr>
        <w:t xml:space="preserve">Approve Bills to Pay &amp; Monthly Payables Report </w:t>
      </w:r>
    </w:p>
    <w:p w14:paraId="33CD10BF" w14:textId="77777777" w:rsidR="005F4B7C" w:rsidRDefault="00E467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380"/>
        <w:rPr>
          <w:rFonts w:ascii="Calibri" w:eastAsia="Calibri" w:hAnsi="Calibri" w:cs="Calibri"/>
          <w:b/>
          <w:color w:val="000000"/>
          <w:sz w:val="25"/>
          <w:szCs w:val="25"/>
        </w:rPr>
      </w:pPr>
      <w:r>
        <w:rPr>
          <w:b/>
          <w:color w:val="000000"/>
          <w:sz w:val="25"/>
          <w:szCs w:val="25"/>
        </w:rPr>
        <w:t xml:space="preserve">● </w:t>
      </w:r>
      <w:r>
        <w:rPr>
          <w:rFonts w:ascii="Calibri" w:eastAsia="Calibri" w:hAnsi="Calibri" w:cs="Calibri"/>
          <w:b/>
          <w:color w:val="000000"/>
          <w:sz w:val="25"/>
          <w:szCs w:val="25"/>
        </w:rPr>
        <w:t xml:space="preserve">Clerk Report/Correspondence </w:t>
      </w:r>
    </w:p>
    <w:p w14:paraId="33CD10C0" w14:textId="77777777" w:rsidR="005F4B7C" w:rsidRDefault="00E467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1087"/>
        <w:rPr>
          <w:rFonts w:ascii="Calibri" w:eastAsia="Calibri" w:hAnsi="Calibri" w:cs="Calibri"/>
          <w:color w:val="000000"/>
          <w:sz w:val="25"/>
          <w:szCs w:val="25"/>
        </w:rPr>
      </w:pPr>
      <w:proofErr w:type="gramStart"/>
      <w:r>
        <w:rPr>
          <w:rFonts w:ascii="Calibri" w:eastAsia="Calibri" w:hAnsi="Calibri" w:cs="Calibri"/>
          <w:b/>
          <w:color w:val="000000"/>
          <w:sz w:val="25"/>
          <w:szCs w:val="25"/>
        </w:rPr>
        <w:t xml:space="preserve">o </w:t>
      </w:r>
      <w:r>
        <w:rPr>
          <w:rFonts w:ascii="Calibri" w:eastAsia="Calibri" w:hAnsi="Calibri" w:cs="Calibri"/>
          <w:color w:val="000000"/>
          <w:sz w:val="25"/>
          <w:szCs w:val="25"/>
        </w:rPr>
        <w:t>Salt</w:t>
      </w:r>
      <w:proofErr w:type="gramEnd"/>
      <w:r>
        <w:rPr>
          <w:rFonts w:ascii="Calibri" w:eastAsia="Calibri" w:hAnsi="Calibri" w:cs="Calibri"/>
          <w:color w:val="000000"/>
          <w:sz w:val="25"/>
          <w:szCs w:val="25"/>
        </w:rPr>
        <w:t xml:space="preserve"> Storage Compliance </w:t>
      </w:r>
    </w:p>
    <w:p w14:paraId="33CD10C1" w14:textId="77777777" w:rsidR="005F4B7C" w:rsidRDefault="00E467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1087"/>
        <w:rPr>
          <w:rFonts w:ascii="Calibri" w:eastAsia="Calibri" w:hAnsi="Calibri" w:cs="Calibri"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color w:val="000000"/>
          <w:sz w:val="25"/>
          <w:szCs w:val="25"/>
        </w:rPr>
        <w:t xml:space="preserve">o </w:t>
      </w:r>
      <w:r>
        <w:rPr>
          <w:rFonts w:ascii="Calibri" w:eastAsia="Calibri" w:hAnsi="Calibri" w:cs="Calibri"/>
          <w:color w:val="000000"/>
          <w:sz w:val="25"/>
          <w:szCs w:val="25"/>
        </w:rPr>
        <w:t xml:space="preserve">Training in June </w:t>
      </w:r>
    </w:p>
    <w:p w14:paraId="33CD10C2" w14:textId="77777777" w:rsidR="005F4B7C" w:rsidRDefault="00E467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380"/>
        <w:rPr>
          <w:rFonts w:ascii="Calibri" w:eastAsia="Calibri" w:hAnsi="Calibri" w:cs="Calibri"/>
          <w:b/>
          <w:color w:val="000000"/>
          <w:sz w:val="25"/>
          <w:szCs w:val="25"/>
        </w:rPr>
      </w:pPr>
      <w:r>
        <w:rPr>
          <w:b/>
          <w:color w:val="000000"/>
          <w:sz w:val="25"/>
          <w:szCs w:val="25"/>
        </w:rPr>
        <w:t xml:space="preserve">● </w:t>
      </w:r>
      <w:r>
        <w:rPr>
          <w:rFonts w:ascii="Calibri" w:eastAsia="Calibri" w:hAnsi="Calibri" w:cs="Calibri"/>
          <w:b/>
          <w:color w:val="000000"/>
          <w:sz w:val="25"/>
          <w:szCs w:val="25"/>
        </w:rPr>
        <w:t xml:space="preserve">Old Business </w:t>
      </w:r>
    </w:p>
    <w:p w14:paraId="33CD10C3" w14:textId="77777777" w:rsidR="005F4B7C" w:rsidRDefault="00E467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380"/>
        <w:rPr>
          <w:rFonts w:ascii="Calibri" w:eastAsia="Calibri" w:hAnsi="Calibri" w:cs="Calibri"/>
          <w:b/>
          <w:color w:val="000000"/>
          <w:sz w:val="25"/>
          <w:szCs w:val="25"/>
        </w:rPr>
      </w:pPr>
      <w:r>
        <w:rPr>
          <w:b/>
          <w:color w:val="000000"/>
          <w:sz w:val="25"/>
          <w:szCs w:val="25"/>
        </w:rPr>
        <w:t xml:space="preserve">● </w:t>
      </w:r>
      <w:r>
        <w:rPr>
          <w:rFonts w:ascii="Calibri" w:eastAsia="Calibri" w:hAnsi="Calibri" w:cs="Calibri"/>
          <w:b/>
          <w:color w:val="000000"/>
          <w:sz w:val="25"/>
          <w:szCs w:val="25"/>
        </w:rPr>
        <w:t xml:space="preserve">Assessors Contract </w:t>
      </w:r>
    </w:p>
    <w:p w14:paraId="0C0B09C2" w14:textId="77777777" w:rsidR="00327AC6" w:rsidRDefault="00E467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380"/>
        <w:rPr>
          <w:rFonts w:ascii="Calibri" w:eastAsia="Calibri" w:hAnsi="Calibri" w:cs="Calibri"/>
          <w:b/>
          <w:color w:val="000000"/>
          <w:sz w:val="25"/>
          <w:szCs w:val="25"/>
        </w:rPr>
      </w:pPr>
      <w:r>
        <w:rPr>
          <w:b/>
          <w:color w:val="000000"/>
          <w:sz w:val="25"/>
          <w:szCs w:val="25"/>
        </w:rPr>
        <w:t xml:space="preserve">● </w:t>
      </w:r>
      <w:r>
        <w:rPr>
          <w:rFonts w:ascii="Calibri" w:eastAsia="Calibri" w:hAnsi="Calibri" w:cs="Calibri"/>
          <w:b/>
          <w:color w:val="000000"/>
          <w:sz w:val="25"/>
          <w:szCs w:val="25"/>
        </w:rPr>
        <w:t>Scott Construction -Bid for Blackberry Road</w:t>
      </w:r>
    </w:p>
    <w:p w14:paraId="1E821632" w14:textId="355D67F4" w:rsidR="00327AC6" w:rsidRPr="00327AC6" w:rsidRDefault="00327AC6" w:rsidP="00327AC6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3" w:line="240" w:lineRule="auto"/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 w:rsidRPr="00327AC6">
        <w:rPr>
          <w:rFonts w:ascii="Calibri" w:eastAsia="Calibri" w:hAnsi="Calibri" w:cs="Calibri"/>
          <w:b/>
          <w:bCs/>
          <w:color w:val="000000"/>
          <w:sz w:val="25"/>
          <w:szCs w:val="25"/>
        </w:rPr>
        <w:t xml:space="preserve">Morken Road Culvert </w:t>
      </w:r>
    </w:p>
    <w:p w14:paraId="33CD10C4" w14:textId="40A9B1D8" w:rsidR="005F4B7C" w:rsidRPr="00327AC6" w:rsidRDefault="00327AC6" w:rsidP="00327AC6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3" w:line="240" w:lineRule="auto"/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 w:rsidRPr="00327AC6">
        <w:rPr>
          <w:rFonts w:ascii="Calibri" w:eastAsia="Calibri" w:hAnsi="Calibri" w:cs="Calibri"/>
          <w:b/>
          <w:bCs/>
          <w:color w:val="000000"/>
          <w:sz w:val="25"/>
          <w:szCs w:val="25"/>
        </w:rPr>
        <w:t xml:space="preserve">Merlin Road </w:t>
      </w:r>
    </w:p>
    <w:p w14:paraId="33CD10C5" w14:textId="5437612D" w:rsidR="005F4B7C" w:rsidRPr="00327AC6" w:rsidRDefault="00E467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380"/>
        <w:rPr>
          <w:rFonts w:asciiTheme="majorHAnsi" w:hAnsiTheme="majorHAnsi" w:cstheme="majorHAnsi"/>
          <w:b/>
          <w:color w:val="000000"/>
          <w:sz w:val="25"/>
          <w:szCs w:val="25"/>
        </w:rPr>
      </w:pPr>
      <w:r w:rsidRPr="00327AC6">
        <w:rPr>
          <w:rFonts w:asciiTheme="majorHAnsi" w:hAnsiTheme="majorHAnsi" w:cstheme="majorHAnsi"/>
          <w:b/>
          <w:color w:val="000000"/>
          <w:sz w:val="25"/>
          <w:szCs w:val="25"/>
        </w:rPr>
        <w:t xml:space="preserve">● </w:t>
      </w:r>
      <w:r w:rsidR="00327AC6" w:rsidRPr="00327AC6">
        <w:rPr>
          <w:rFonts w:asciiTheme="majorHAnsi" w:hAnsiTheme="majorHAnsi" w:cstheme="majorHAnsi"/>
          <w:b/>
          <w:color w:val="000000"/>
          <w:sz w:val="25"/>
          <w:szCs w:val="25"/>
        </w:rPr>
        <w:t xml:space="preserve">ATV/UTV Ordinance </w:t>
      </w:r>
    </w:p>
    <w:p w14:paraId="33CD10C6" w14:textId="77777777" w:rsidR="005F4B7C" w:rsidRDefault="00E467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380"/>
        <w:rPr>
          <w:rFonts w:ascii="Calibri" w:eastAsia="Calibri" w:hAnsi="Calibri" w:cs="Calibri"/>
          <w:b/>
          <w:color w:val="000000"/>
          <w:sz w:val="25"/>
          <w:szCs w:val="25"/>
        </w:rPr>
      </w:pPr>
      <w:r>
        <w:rPr>
          <w:b/>
          <w:color w:val="000000"/>
          <w:sz w:val="25"/>
          <w:szCs w:val="25"/>
        </w:rPr>
        <w:t xml:space="preserve">● </w:t>
      </w:r>
      <w:r>
        <w:rPr>
          <w:rFonts w:ascii="Calibri" w:eastAsia="Calibri" w:hAnsi="Calibri" w:cs="Calibri"/>
          <w:b/>
          <w:color w:val="000000"/>
          <w:sz w:val="25"/>
          <w:szCs w:val="25"/>
        </w:rPr>
        <w:t xml:space="preserve">Building Permits </w:t>
      </w:r>
    </w:p>
    <w:p w14:paraId="33CD10C7" w14:textId="77777777" w:rsidR="005F4B7C" w:rsidRDefault="00E467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1087"/>
        <w:rPr>
          <w:rFonts w:ascii="Calibri" w:eastAsia="Calibri" w:hAnsi="Calibri" w:cs="Calibri"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color w:val="000000"/>
          <w:sz w:val="25"/>
          <w:szCs w:val="25"/>
        </w:rPr>
        <w:t xml:space="preserve">o </w:t>
      </w:r>
      <w:r>
        <w:rPr>
          <w:rFonts w:ascii="Calibri" w:eastAsia="Calibri" w:hAnsi="Calibri" w:cs="Calibri"/>
          <w:color w:val="000000"/>
          <w:sz w:val="25"/>
          <w:szCs w:val="25"/>
        </w:rPr>
        <w:t xml:space="preserve">Jay Everson </w:t>
      </w:r>
    </w:p>
    <w:p w14:paraId="33CD10C8" w14:textId="77777777" w:rsidR="005F4B7C" w:rsidRDefault="00E467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1090"/>
        <w:rPr>
          <w:rFonts w:ascii="Calibri" w:eastAsia="Calibri" w:hAnsi="Calibri" w:cs="Calibri"/>
          <w:color w:val="000000"/>
          <w:sz w:val="25"/>
          <w:szCs w:val="25"/>
        </w:rPr>
      </w:pPr>
      <w:r>
        <w:rPr>
          <w:rFonts w:ascii="Calibri" w:eastAsia="Calibri" w:hAnsi="Calibri" w:cs="Calibri"/>
          <w:color w:val="000000"/>
          <w:sz w:val="25"/>
          <w:szCs w:val="25"/>
        </w:rPr>
        <w:t xml:space="preserve">o Joel Busse </w:t>
      </w:r>
    </w:p>
    <w:p w14:paraId="187AFB52" w14:textId="464F4E8F" w:rsidR="00732EC3" w:rsidRPr="00327AC6" w:rsidRDefault="00732EC3" w:rsidP="00327AC6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3" w:line="240" w:lineRule="auto"/>
        <w:rPr>
          <w:rFonts w:ascii="Calibri" w:eastAsia="Calibri" w:hAnsi="Calibri" w:cs="Calibri"/>
          <w:color w:val="000000"/>
          <w:sz w:val="25"/>
          <w:szCs w:val="25"/>
        </w:rPr>
      </w:pPr>
      <w:r w:rsidRPr="00327AC6">
        <w:rPr>
          <w:rFonts w:ascii="Calibri" w:eastAsia="Calibri" w:hAnsi="Calibri" w:cs="Calibri"/>
          <w:color w:val="000000"/>
          <w:sz w:val="25"/>
          <w:szCs w:val="25"/>
        </w:rPr>
        <w:t>Joel Gingerich</w:t>
      </w:r>
    </w:p>
    <w:p w14:paraId="33CD10C9" w14:textId="77777777" w:rsidR="005F4B7C" w:rsidRDefault="00E467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380"/>
        <w:rPr>
          <w:rFonts w:ascii="Calibri" w:eastAsia="Calibri" w:hAnsi="Calibri" w:cs="Calibri"/>
          <w:b/>
          <w:color w:val="000000"/>
          <w:sz w:val="25"/>
          <w:szCs w:val="25"/>
        </w:rPr>
      </w:pPr>
      <w:r>
        <w:rPr>
          <w:b/>
          <w:color w:val="000000"/>
          <w:sz w:val="25"/>
          <w:szCs w:val="25"/>
        </w:rPr>
        <w:t xml:space="preserve">● </w:t>
      </w:r>
      <w:r>
        <w:rPr>
          <w:rFonts w:ascii="Calibri" w:eastAsia="Calibri" w:hAnsi="Calibri" w:cs="Calibri"/>
          <w:b/>
          <w:color w:val="000000"/>
          <w:sz w:val="25"/>
          <w:szCs w:val="25"/>
        </w:rPr>
        <w:t xml:space="preserve">Driveway Permit </w:t>
      </w:r>
    </w:p>
    <w:p w14:paraId="33CD10CB" w14:textId="688F52B9" w:rsidR="005F4B7C" w:rsidRDefault="00E467BE" w:rsidP="00732E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1087"/>
        <w:rPr>
          <w:rFonts w:ascii="Calibri" w:eastAsia="Calibri" w:hAnsi="Calibri" w:cs="Calibri"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color w:val="000000"/>
          <w:sz w:val="25"/>
          <w:szCs w:val="25"/>
        </w:rPr>
        <w:t xml:space="preserve">o </w:t>
      </w:r>
      <w:r>
        <w:rPr>
          <w:rFonts w:ascii="Calibri" w:eastAsia="Calibri" w:hAnsi="Calibri" w:cs="Calibri"/>
          <w:color w:val="000000"/>
          <w:sz w:val="25"/>
          <w:szCs w:val="25"/>
        </w:rPr>
        <w:t xml:space="preserve">Chris Barry </w:t>
      </w:r>
    </w:p>
    <w:p w14:paraId="33CD10CC" w14:textId="77777777" w:rsidR="005F4B7C" w:rsidRDefault="00E467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380"/>
        <w:rPr>
          <w:rFonts w:ascii="Calibri" w:eastAsia="Calibri" w:hAnsi="Calibri" w:cs="Calibri"/>
          <w:b/>
          <w:color w:val="000000"/>
          <w:sz w:val="25"/>
          <w:szCs w:val="25"/>
        </w:rPr>
      </w:pPr>
      <w:r>
        <w:rPr>
          <w:b/>
          <w:color w:val="000000"/>
          <w:sz w:val="25"/>
          <w:szCs w:val="25"/>
        </w:rPr>
        <w:t xml:space="preserve">● </w:t>
      </w:r>
      <w:r>
        <w:rPr>
          <w:rFonts w:ascii="Calibri" w:eastAsia="Calibri" w:hAnsi="Calibri" w:cs="Calibri"/>
          <w:b/>
          <w:color w:val="000000"/>
          <w:sz w:val="25"/>
          <w:szCs w:val="25"/>
        </w:rPr>
        <w:t xml:space="preserve">Zoning </w:t>
      </w:r>
    </w:p>
    <w:p w14:paraId="33CD10CD" w14:textId="77777777" w:rsidR="005F4B7C" w:rsidRDefault="00E467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380"/>
        <w:rPr>
          <w:rFonts w:ascii="Calibri" w:eastAsia="Calibri" w:hAnsi="Calibri" w:cs="Calibri"/>
          <w:b/>
          <w:color w:val="000000"/>
          <w:sz w:val="25"/>
          <w:szCs w:val="25"/>
        </w:rPr>
      </w:pPr>
      <w:r>
        <w:rPr>
          <w:b/>
          <w:color w:val="000000"/>
          <w:sz w:val="25"/>
          <w:szCs w:val="25"/>
        </w:rPr>
        <w:t xml:space="preserve">● </w:t>
      </w:r>
      <w:r>
        <w:rPr>
          <w:rFonts w:ascii="Calibri" w:eastAsia="Calibri" w:hAnsi="Calibri" w:cs="Calibri"/>
          <w:b/>
          <w:color w:val="000000"/>
          <w:sz w:val="25"/>
          <w:szCs w:val="25"/>
        </w:rPr>
        <w:t xml:space="preserve">Maintenance Update/Road &amp; Equipment Reports </w:t>
      </w:r>
    </w:p>
    <w:p w14:paraId="33CD10D0" w14:textId="0DC4CBF6" w:rsidR="005F4B7C" w:rsidRDefault="00E467BE" w:rsidP="00327AC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1090"/>
        <w:rPr>
          <w:rFonts w:ascii="Calibri" w:eastAsia="Calibri" w:hAnsi="Calibri" w:cs="Calibri"/>
          <w:color w:val="000000"/>
          <w:sz w:val="25"/>
          <w:szCs w:val="25"/>
        </w:rPr>
      </w:pPr>
      <w:proofErr w:type="gramStart"/>
      <w:r>
        <w:rPr>
          <w:rFonts w:ascii="Calibri" w:eastAsia="Calibri" w:hAnsi="Calibri" w:cs="Calibri"/>
          <w:color w:val="000000"/>
          <w:sz w:val="25"/>
          <w:szCs w:val="25"/>
        </w:rPr>
        <w:t>o Dwight</w:t>
      </w:r>
      <w:proofErr w:type="gramEnd"/>
      <w:r>
        <w:rPr>
          <w:rFonts w:ascii="Calibri" w:eastAsia="Calibri" w:hAnsi="Calibri" w:cs="Calibri"/>
          <w:color w:val="000000"/>
          <w:sz w:val="25"/>
          <w:szCs w:val="25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5"/>
          <w:szCs w:val="25"/>
        </w:rPr>
        <w:t>Tjerstad</w:t>
      </w:r>
      <w:proofErr w:type="spellEnd"/>
      <w:r>
        <w:rPr>
          <w:rFonts w:ascii="Calibri" w:eastAsia="Calibri" w:hAnsi="Calibri" w:cs="Calibri"/>
          <w:color w:val="000000"/>
          <w:sz w:val="25"/>
          <w:szCs w:val="25"/>
        </w:rPr>
        <w:t xml:space="preserve"> Report </w:t>
      </w:r>
    </w:p>
    <w:p w14:paraId="33CD10D1" w14:textId="77777777" w:rsidR="005F4B7C" w:rsidRDefault="00E467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377"/>
        <w:rPr>
          <w:rFonts w:ascii="Calibri" w:eastAsia="Calibri" w:hAnsi="Calibri" w:cs="Calibri"/>
          <w:b/>
          <w:color w:val="000000"/>
          <w:sz w:val="25"/>
          <w:szCs w:val="25"/>
        </w:rPr>
      </w:pPr>
      <w:r>
        <w:rPr>
          <w:color w:val="000000"/>
          <w:sz w:val="21"/>
          <w:szCs w:val="21"/>
        </w:rPr>
        <w:t xml:space="preserve">● </w:t>
      </w:r>
      <w:r>
        <w:rPr>
          <w:rFonts w:ascii="Calibri" w:eastAsia="Calibri" w:hAnsi="Calibri" w:cs="Calibri"/>
          <w:b/>
          <w:color w:val="000000"/>
          <w:sz w:val="25"/>
          <w:szCs w:val="25"/>
        </w:rPr>
        <w:t xml:space="preserve">Citizen Concerns </w:t>
      </w:r>
    </w:p>
    <w:p w14:paraId="33CD10D2" w14:textId="77777777" w:rsidR="005F4B7C" w:rsidRDefault="00E467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380"/>
        <w:rPr>
          <w:rFonts w:ascii="Calibri" w:eastAsia="Calibri" w:hAnsi="Calibri" w:cs="Calibri"/>
          <w:b/>
          <w:color w:val="000000"/>
          <w:sz w:val="25"/>
          <w:szCs w:val="25"/>
        </w:rPr>
      </w:pPr>
      <w:r>
        <w:rPr>
          <w:b/>
          <w:color w:val="000000"/>
          <w:sz w:val="25"/>
          <w:szCs w:val="25"/>
        </w:rPr>
        <w:t xml:space="preserve">● </w:t>
      </w:r>
      <w:r>
        <w:rPr>
          <w:rFonts w:ascii="Calibri" w:eastAsia="Calibri" w:hAnsi="Calibri" w:cs="Calibri"/>
          <w:b/>
          <w:color w:val="000000"/>
          <w:sz w:val="25"/>
          <w:szCs w:val="25"/>
        </w:rPr>
        <w:t xml:space="preserve">Adjourn </w:t>
      </w:r>
    </w:p>
    <w:p w14:paraId="33CD10D3" w14:textId="5A9C618C" w:rsidR="005F4B7C" w:rsidRDefault="00E467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5" w:line="240" w:lineRule="auto"/>
        <w:ind w:left="20"/>
        <w:rPr>
          <w:rFonts w:ascii="Calibri" w:eastAsia="Calibri" w:hAnsi="Calibri" w:cs="Calibri"/>
          <w:color w:val="000000"/>
          <w:sz w:val="25"/>
          <w:szCs w:val="25"/>
        </w:rPr>
      </w:pPr>
      <w:r>
        <w:rPr>
          <w:rFonts w:ascii="Calibri" w:eastAsia="Calibri" w:hAnsi="Calibri" w:cs="Calibri"/>
          <w:color w:val="000000"/>
          <w:sz w:val="25"/>
          <w:szCs w:val="25"/>
        </w:rPr>
        <w:t>Posted 5/1</w:t>
      </w:r>
      <w:r w:rsidR="00327AC6">
        <w:rPr>
          <w:rFonts w:ascii="Calibri" w:eastAsia="Calibri" w:hAnsi="Calibri" w:cs="Calibri"/>
          <w:color w:val="000000"/>
          <w:sz w:val="25"/>
          <w:szCs w:val="25"/>
        </w:rPr>
        <w:t>2</w:t>
      </w:r>
      <w:r>
        <w:rPr>
          <w:rFonts w:ascii="Calibri" w:eastAsia="Calibri" w:hAnsi="Calibri" w:cs="Calibri"/>
          <w:color w:val="000000"/>
          <w:sz w:val="25"/>
          <w:szCs w:val="25"/>
        </w:rPr>
        <w:t xml:space="preserve">/2025 </w:t>
      </w:r>
    </w:p>
    <w:p w14:paraId="33CD10D4" w14:textId="77777777" w:rsidR="005F4B7C" w:rsidRDefault="00E467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3"/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color w:val="000000"/>
          <w:sz w:val="25"/>
          <w:szCs w:val="25"/>
        </w:rPr>
        <w:t>Ashley Stetzer, Town Cler</w:t>
      </w:r>
      <w:r>
        <w:rPr>
          <w:rFonts w:ascii="Calibri" w:eastAsia="Calibri" w:hAnsi="Calibri" w:cs="Calibri"/>
          <w:sz w:val="25"/>
          <w:szCs w:val="25"/>
        </w:rPr>
        <w:t>k</w:t>
      </w:r>
    </w:p>
    <w:p w14:paraId="33CD10D5" w14:textId="77777777" w:rsidR="005F4B7C" w:rsidRDefault="005F4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3"/>
        <w:rPr>
          <w:rFonts w:ascii="Calibri" w:eastAsia="Calibri" w:hAnsi="Calibri" w:cs="Calibri"/>
          <w:sz w:val="13"/>
          <w:szCs w:val="13"/>
        </w:rPr>
      </w:pPr>
    </w:p>
    <w:p w14:paraId="33CD10D6" w14:textId="77777777" w:rsidR="005F4B7C" w:rsidRDefault="00E467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3"/>
        <w:rPr>
          <w:rFonts w:ascii="Calibri" w:eastAsia="Calibri" w:hAnsi="Calibri" w:cs="Calibri"/>
          <w:color w:val="000000"/>
          <w:sz w:val="13"/>
          <w:szCs w:val="13"/>
        </w:rPr>
      </w:pPr>
      <w:r>
        <w:rPr>
          <w:rFonts w:ascii="Calibri" w:eastAsia="Calibri" w:hAnsi="Calibri" w:cs="Calibri"/>
          <w:color w:val="000000"/>
          <w:sz w:val="13"/>
          <w:szCs w:val="13"/>
        </w:rPr>
        <w:t xml:space="preserve">*Citizen Concerns can be discussed at the discretion of the Town Board, but no official action can be taken unless the item </w:t>
      </w:r>
      <w:proofErr w:type="gramStart"/>
      <w:r>
        <w:rPr>
          <w:rFonts w:ascii="Calibri" w:eastAsia="Calibri" w:hAnsi="Calibri" w:cs="Calibri"/>
          <w:color w:val="000000"/>
          <w:sz w:val="13"/>
          <w:szCs w:val="13"/>
        </w:rPr>
        <w:t>was</w:t>
      </w:r>
      <w:proofErr w:type="gramEnd"/>
      <w:r>
        <w:rPr>
          <w:rFonts w:ascii="Calibri" w:eastAsia="Calibri" w:hAnsi="Calibri" w:cs="Calibri"/>
          <w:color w:val="000000"/>
          <w:sz w:val="13"/>
          <w:szCs w:val="13"/>
        </w:rPr>
        <w:t xml:space="preserve"> on the posted agenda</w:t>
      </w:r>
    </w:p>
    <w:sectPr w:rsidR="005F4B7C">
      <w:pgSz w:w="12240" w:h="15840"/>
      <w:pgMar w:top="666" w:right="3704" w:bottom="1189" w:left="72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222FB"/>
    <w:multiLevelType w:val="hybridMultilevel"/>
    <w:tmpl w:val="48DA62AA"/>
    <w:lvl w:ilvl="0" w:tplc="04090003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1" w15:restartNumberingAfterBreak="0">
    <w:nsid w:val="412324B5"/>
    <w:multiLevelType w:val="hybridMultilevel"/>
    <w:tmpl w:val="F39660E8"/>
    <w:lvl w:ilvl="0" w:tplc="04090003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2" w15:restartNumberingAfterBreak="0">
    <w:nsid w:val="5C0617D2"/>
    <w:multiLevelType w:val="hybridMultilevel"/>
    <w:tmpl w:val="9E64DD9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636326854">
    <w:abstractNumId w:val="1"/>
  </w:num>
  <w:num w:numId="2" w16cid:durableId="841773527">
    <w:abstractNumId w:val="0"/>
  </w:num>
  <w:num w:numId="3" w16cid:durableId="17508079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B7C"/>
    <w:rsid w:val="00025362"/>
    <w:rsid w:val="00327AC6"/>
    <w:rsid w:val="005F4B7C"/>
    <w:rsid w:val="00732EC3"/>
    <w:rsid w:val="00E467BE"/>
    <w:rsid w:val="00E72349"/>
    <w:rsid w:val="00F3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D10B2"/>
  <w15:docId w15:val="{5DAF47A9-04C4-4F08-B6B5-DCA0FED28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732E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Town of Franklin Jackson County</dc:creator>
  <cp:lastModifiedBy>Town of Franklin Jackson County</cp:lastModifiedBy>
  <cp:revision>3</cp:revision>
  <cp:lastPrinted>2025-05-13T20:13:00Z</cp:lastPrinted>
  <dcterms:created xsi:type="dcterms:W3CDTF">2025-05-12T22:30:00Z</dcterms:created>
  <dcterms:modified xsi:type="dcterms:W3CDTF">2025-05-13T20:13:00Z</dcterms:modified>
</cp:coreProperties>
</file>